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</w:rPr>
        <w:drawing>
          <wp:inline distB="114300" distT="114300" distL="114300" distR="114300">
            <wp:extent cx="1583531" cy="1033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531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«Ночь музеев» пройдет в 2024 году в Санкт-Петербурге в ночь с 18 на 19 мая. Более 130 музеев, галерей, библиотек, выставочных и концертных залов откроют свои двери для посетителей вечером и ночью. Каждый музей подготовил специальную программу: новые выставки, концерты, спектакли, нестандартные экскурсии и мастер-классы, исторические реконструкции и конкурсы.</w:t>
      </w:r>
    </w:p>
    <w:p w:rsidR="00000000" w:rsidDel="00000000" w:rsidP="00000000" w:rsidRDefault="00000000" w:rsidRPr="00000000" w14:paraId="00000003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Впервые в «Ночи музеев» примут участие Музей военно-морской славы в Кронштадте, Центр современного искусства Сергея Курёхина, Стрит-арт хранение, Музей-квартира академика И. П. Павлова и другие. Всего к проекту в этом году присоединились 12 новых участников. </w:t>
      </w:r>
    </w:p>
    <w:p w:rsidR="00000000" w:rsidDel="00000000" w:rsidP="00000000" w:rsidRDefault="00000000" w:rsidRPr="00000000" w14:paraId="00000004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Традиционно в «Ночь музеев» посетителей встретят Музей антропологии и этнографии имени Петра Великого (Кунсткамера) РАН, Музей Анны Ахматовой в Фонтанном Доме, Военно-морской музей, Российский этнографический музей, Музей театрального и музыкального искусства, Музей железных дорог России и другие. ГМЗ «Царское село» в этом году откроет Александровский дворец, а ГМЗ «Петергоф» — Музей семьи Бенуа. </w:t>
      </w:r>
    </w:p>
    <w:p w:rsidR="00000000" w:rsidDel="00000000" w:rsidP="00000000" w:rsidRDefault="00000000" w:rsidRPr="00000000" w14:paraId="00000005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Некоторые музеи выбрали формат работы в вечернее время — с 18:00 до 23:00, другие ждут посетителей всю ночь, с 18:00 до 06:00. Все музеи будут работать по сеансам.</w:t>
      </w:r>
    </w:p>
    <w:p w:rsidR="00000000" w:rsidDel="00000000" w:rsidP="00000000" w:rsidRDefault="00000000" w:rsidRPr="00000000" w14:paraId="00000006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2024 год объявлен в России Годом семьи, в эту ночь в музеях можно будет узнать о многих семейных традициях и династиях. Музеи готовят не только программы для семей с детьми, но и события, которые будут интересны парам и взрослых детям, которые хотят пойти на «Ночь музеев» вместе с родителями. </w:t>
      </w:r>
    </w:p>
    <w:p w:rsidR="00000000" w:rsidDel="00000000" w:rsidP="00000000" w:rsidRDefault="00000000" w:rsidRPr="00000000" w14:paraId="00000007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А еще в этом году мы отмечаем юбилеи Александра Пушкина, Николая Гоголя, Михаила Лермонтова, Владимира Набокова, поэтому многие музейные программы вдохновлены языком и литературой и рассказывают о коммуникации. Музей Арктики и Антарктики в программе «Не речь, но язык» объяснит, как устроена связь в полярных условиях. Языку цветов научат экскурсоводы Гатчинского дворца. Сленг «киношников» расшифруют на киностудии Ленфильм. Музей спорта расскажет о сложностях работы спортивных комментаторов. В Музее Первого медицинского университета можно будет узнать, почему мертвые языки в медицине важны не меньше живых, а в Музее Академии художеств разобраться в значении некоторых символов в истории искусства. </w:t>
      </w:r>
    </w:p>
    <w:p w:rsidR="00000000" w:rsidDel="00000000" w:rsidP="00000000" w:rsidRDefault="00000000" w:rsidRPr="00000000" w14:paraId="00000008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В Новом выставочном зале Музея городской скульптуры проведут экскурсии «Говорим на скульптурном». Музей печати и Музей С. М. Кирова расскажут, какие слова вышли из употребления и какие появились после событий 1917 года. Сад Фонтанного Дома превратится во Вселенную Слова, где Музей Анны Ахматовой предлагает заглянуть на поэтическую кухню или освоить бесполезный профессиональный лексикон.</w:t>
      </w:r>
    </w:p>
    <w:p w:rsidR="00000000" w:rsidDel="00000000" w:rsidP="00000000" w:rsidRDefault="00000000" w:rsidRPr="00000000" w14:paraId="00000009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Специальная программа будет организована Государственным Эрмитажем. </w:t>
      </w:r>
      <w:r w:rsidDel="00000000" w:rsidR="00000000" w:rsidRPr="00000000">
        <w:rPr>
          <w:color w:val="121215"/>
          <w:rtl w:val="0"/>
        </w:rPr>
        <w:t xml:space="preserve">Также онлайн-экскурсии подготовил партнер «Ночи музеев» Tele2.</w:t>
      </w:r>
    </w:p>
    <w:p w:rsidR="00000000" w:rsidDel="00000000" w:rsidP="00000000" w:rsidRDefault="00000000" w:rsidRPr="00000000" w14:paraId="0000000A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Метро в «Ночь музеев» откроется и закроется по обычному графику. Мосты разведут по расписанию. С 23:00 между музеями-участниками в черте города будут курсировать специальные автобусы. Воспользоваться автобусом сможет бесплатно любой обладатель билета «Ночи музеев». Цена билета: в один музей — 300 рублей, в три музея — 600 рублей, в пять музеев — 750 рублей.</w:t>
      </w:r>
    </w:p>
    <w:p w:rsidR="00000000" w:rsidDel="00000000" w:rsidP="00000000" w:rsidRDefault="00000000" w:rsidRPr="00000000" w14:paraId="0000000B">
      <w:pPr>
        <w:spacing w:after="240" w:lineRule="auto"/>
        <w:rPr>
          <w:color w:val="121215"/>
        </w:rPr>
      </w:pPr>
      <w:r w:rsidDel="00000000" w:rsidR="00000000" w:rsidRPr="00000000">
        <w:rPr>
          <w:color w:val="121215"/>
          <w:rtl w:val="0"/>
        </w:rPr>
        <w:t xml:space="preserve">А чтобы продлить музейную ночь, до или после 18–19 мая можно будет посетить приуроченные к «Ночи музеев» выставки в Главном штабе Государственного Эрмитажа, Музее городской скульптуры («Невский, 19»), в Библиотечно-культурном центре «НОТА», а также программу Новой сцены Александринского театра. </w:t>
      </w:r>
    </w:p>
    <w:p w:rsidR="00000000" w:rsidDel="00000000" w:rsidP="00000000" w:rsidRDefault="00000000" w:rsidRPr="00000000" w14:paraId="0000000C">
      <w:pPr>
        <w:spacing w:after="240" w:lineRule="auto"/>
        <w:rPr>
          <w:color w:val="121215"/>
          <w:u w:val="single"/>
        </w:rPr>
      </w:pPr>
      <w:r w:rsidDel="00000000" w:rsidR="00000000" w:rsidRPr="00000000">
        <w:rPr>
          <w:color w:val="121215"/>
          <w:rtl w:val="0"/>
        </w:rPr>
        <w:t xml:space="preserve">Программа «Ночи музеев» будет опубликована на сайте проекта 20 апреля. Продажа билетов — на сайте</w:t>
      </w:r>
      <w:hyperlink r:id="rId7">
        <w:r w:rsidDel="00000000" w:rsidR="00000000" w:rsidRPr="00000000">
          <w:rPr>
            <w:color w:val="121215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71522"/>
            <w:u w:val="single"/>
            <w:rtl w:val="0"/>
          </w:rPr>
          <w:t xml:space="preserve">artnight.ru</w:t>
        </w:r>
      </w:hyperlink>
      <w:r w:rsidDel="00000000" w:rsidR="00000000" w:rsidRPr="00000000">
        <w:rPr>
          <w:color w:val="121215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lineRule="auto"/>
        <w:rPr>
          <w:color w:val="171522"/>
          <w:u w:val="single"/>
        </w:rPr>
      </w:pPr>
      <w:r w:rsidDel="00000000" w:rsidR="00000000" w:rsidRPr="00000000">
        <w:rPr>
          <w:color w:val="121215"/>
          <w:rtl w:val="0"/>
        </w:rPr>
        <w:t xml:space="preserve">Tele2 вновь выступила партнером ежегодной акции «Ночь музеев» в Санкт-Петербурге. C 26 апреля 2024 года клиенты оператора смогут обменять неизрасходованные минуты в своих тарифных пакетах на билеты в музеи города. Подробная информация на сайте</w:t>
      </w:r>
      <w:hyperlink r:id="rId9">
        <w:r w:rsidDel="00000000" w:rsidR="00000000" w:rsidRPr="00000000">
          <w:rPr>
            <w:color w:val="121215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71522"/>
            <w:u w:val="single"/>
            <w:rtl w:val="0"/>
          </w:rPr>
          <w:t xml:space="preserve">spbmuseum.tele2.ru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color w:val="171522"/>
          <w:u w:val="single"/>
        </w:rPr>
      </w:pPr>
      <w:r w:rsidDel="00000000" w:rsidR="00000000" w:rsidRPr="00000000">
        <w:rPr>
          <w:color w:val="171522"/>
          <w:u w:val="single"/>
          <w:rtl w:val="0"/>
        </w:rPr>
        <w:t xml:space="preserve">____________________________</w:t>
      </w:r>
    </w:p>
    <w:p w:rsidR="00000000" w:rsidDel="00000000" w:rsidP="00000000" w:rsidRDefault="00000000" w:rsidRPr="00000000" w14:paraId="0000000F">
      <w:pPr>
        <w:spacing w:after="240" w:lineRule="auto"/>
        <w:rPr>
          <w:i w:val="1"/>
          <w:color w:val="121215"/>
          <w:sz w:val="20"/>
          <w:szCs w:val="20"/>
        </w:rPr>
      </w:pPr>
      <w:r w:rsidDel="00000000" w:rsidR="00000000" w:rsidRPr="00000000">
        <w:rPr>
          <w:i w:val="1"/>
          <w:color w:val="121215"/>
          <w:sz w:val="20"/>
          <w:szCs w:val="20"/>
          <w:rtl w:val="0"/>
        </w:rPr>
        <w:t xml:space="preserve">«Ночь музеев» в Петербурге проходит по инициативе Комитета по культуре Санкт-Петербурга, при поддержке Комитета по транспорту, Комитета по развитию транспортной инфраструктуры Санкт-Петербурга, Комитета по вопросам законности, правопорядка и безопасности, Комитета по развитию туризма Санкт-Петербурга, СПБ ГБУ «Ленсвет», Главного управления Министерства внутренних дел по Санкт-Петербургу и Ленинградской области, Управления ГИБДД ГУ МВД России по Санкт-Петербургу и Ленинградской области.</w:t>
      </w:r>
    </w:p>
    <w:p w:rsidR="00000000" w:rsidDel="00000000" w:rsidP="00000000" w:rsidRDefault="00000000" w:rsidRPr="00000000" w14:paraId="00000010">
      <w:pPr>
        <w:spacing w:after="240" w:lineRule="auto"/>
        <w:rPr>
          <w:i w:val="1"/>
          <w:color w:val="121215"/>
          <w:sz w:val="20"/>
          <w:szCs w:val="20"/>
        </w:rPr>
      </w:pPr>
      <w:r w:rsidDel="00000000" w:rsidR="00000000" w:rsidRPr="00000000">
        <w:rPr>
          <w:i w:val="1"/>
          <w:color w:val="121215"/>
          <w:sz w:val="20"/>
          <w:szCs w:val="20"/>
          <w:rtl w:val="0"/>
        </w:rPr>
        <w:t xml:space="preserve">Партнер проекта — Tele2. Генеральные информационные партнеры: телеканал 78, Петербургский дневник, Ретро FM. Постоянные информационные партнеры: Куда Go, Санкт-Петербургские ведомости, Peterburg2, Visit Peterburg, Культура Петербурга. </w:t>
      </w:r>
    </w:p>
    <w:p w:rsidR="00000000" w:rsidDel="00000000" w:rsidP="00000000" w:rsidRDefault="00000000" w:rsidRPr="00000000" w14:paraId="00000011">
      <w:pPr>
        <w:spacing w:after="240" w:lineRule="auto"/>
        <w:rPr>
          <w:color w:val="171522"/>
        </w:rPr>
      </w:pPr>
      <w:r w:rsidDel="00000000" w:rsidR="00000000" w:rsidRPr="00000000">
        <w:rPr>
          <w:color w:val="121215"/>
          <w:rtl w:val="0"/>
        </w:rPr>
        <w:t xml:space="preserve">Аккредитация: info</w:t>
      </w:r>
      <w:r w:rsidDel="00000000" w:rsidR="00000000" w:rsidRPr="00000000">
        <w:rPr>
          <w:color w:val="171522"/>
          <w:rtl w:val="0"/>
        </w:rPr>
        <w:t xml:space="preserve">@artnight.ru</w:t>
      </w:r>
    </w:p>
    <w:p w:rsidR="00000000" w:rsidDel="00000000" w:rsidP="00000000" w:rsidRDefault="00000000" w:rsidRPr="00000000" w14:paraId="00000012">
      <w:pPr>
        <w:spacing w:after="240" w:lineRule="auto"/>
        <w:rPr>
          <w:color w:val="171522"/>
          <w:u w:val="single"/>
        </w:rPr>
      </w:pPr>
      <w:r w:rsidDel="00000000" w:rsidR="00000000" w:rsidRPr="00000000">
        <w:rPr>
          <w:color w:val="121215"/>
          <w:rtl w:val="0"/>
        </w:rPr>
        <w:t xml:space="preserve">Программа и билеты:</w:t>
      </w:r>
      <w:hyperlink r:id="rId11">
        <w:r w:rsidDel="00000000" w:rsidR="00000000" w:rsidRPr="00000000">
          <w:rPr>
            <w:color w:val="121215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71522"/>
            <w:u w:val="single"/>
            <w:rtl w:val="0"/>
          </w:rPr>
          <w:t xml:space="preserve">artnight.ru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rtnight.ru/" TargetMode="External"/><Relationship Id="rId10" Type="http://schemas.openxmlformats.org/officeDocument/2006/relationships/hyperlink" Target="http://spbmuseum.tele2.ru/" TargetMode="External"/><Relationship Id="rId12" Type="http://schemas.openxmlformats.org/officeDocument/2006/relationships/hyperlink" Target="https://www.artnight.ru/" TargetMode="External"/><Relationship Id="rId9" Type="http://schemas.openxmlformats.org/officeDocument/2006/relationships/hyperlink" Target="http://spbmuseum.tele2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rtnight.ru/" TargetMode="External"/><Relationship Id="rId8" Type="http://schemas.openxmlformats.org/officeDocument/2006/relationships/hyperlink" Target="https://www.artnigh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